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4A4" w:rsidRDefault="00DC44A4" w:rsidP="00DC44A4">
      <w:r>
        <w:rPr>
          <w:rFonts w:hint="eastAsia"/>
        </w:rPr>
        <w:t>1</w:t>
      </w:r>
      <w:r>
        <w:rPr>
          <w:rFonts w:hint="eastAsia"/>
        </w:rPr>
        <w:t>、行政处罚编号：泸县公交公交决字</w:t>
      </w:r>
      <w:r>
        <w:rPr>
          <w:rFonts w:hint="eastAsia"/>
        </w:rPr>
        <w:t>[2017]</w:t>
      </w:r>
      <w:r>
        <w:rPr>
          <w:rFonts w:hint="eastAsia"/>
        </w:rPr>
        <w:t>第</w:t>
      </w:r>
      <w:r>
        <w:rPr>
          <w:rFonts w:hint="eastAsia"/>
        </w:rPr>
        <w:t>5105212400736196</w:t>
      </w:r>
      <w:r>
        <w:rPr>
          <w:rFonts w:hint="eastAsia"/>
        </w:rPr>
        <w:t>号</w:t>
      </w:r>
    </w:p>
    <w:p w:rsidR="00DC44A4" w:rsidRDefault="00DC44A4" w:rsidP="00DC44A4">
      <w:r>
        <w:rPr>
          <w:rFonts w:hint="eastAsia"/>
        </w:rPr>
        <w:t>案件名称：朱光明交通管理行政处罚案</w:t>
      </w:r>
    </w:p>
    <w:p w:rsidR="00DC44A4" w:rsidRDefault="00DC44A4" w:rsidP="00DC44A4">
      <w:pPr>
        <w:rPr>
          <w:rFonts w:hint="eastAsia"/>
        </w:rPr>
      </w:pP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</w:t>
      </w:r>
      <w:r>
        <w:rPr>
          <w:rFonts w:hint="eastAsia"/>
        </w:rPr>
        <w:t>10</w:t>
      </w:r>
      <w:r>
        <w:rPr>
          <w:rFonts w:hint="eastAsia"/>
        </w:rPr>
        <w:t>时</w:t>
      </w:r>
      <w:r>
        <w:rPr>
          <w:rFonts w:hint="eastAsia"/>
        </w:rPr>
        <w:t>21</w:t>
      </w:r>
      <w:r>
        <w:rPr>
          <w:rFonts w:hint="eastAsia"/>
        </w:rPr>
        <w:t>分</w:t>
      </w:r>
      <w:r>
        <w:rPr>
          <w:rFonts w:hint="eastAsia"/>
        </w:rPr>
        <w:t>,</w:t>
      </w:r>
      <w:r>
        <w:rPr>
          <w:rFonts w:hint="eastAsia"/>
        </w:rPr>
        <w:t>朱光明驾驶牌号为川</w:t>
      </w:r>
      <w:r>
        <w:rPr>
          <w:rFonts w:hint="eastAsia"/>
        </w:rPr>
        <w:t>EQ8077</w:t>
      </w:r>
      <w:r>
        <w:rPr>
          <w:rFonts w:hint="eastAsia"/>
        </w:rPr>
        <w:t>的小型汽车行至玉</w:t>
      </w:r>
    </w:p>
    <w:p w:rsidR="00000000" w:rsidRDefault="00DC44A4" w:rsidP="00DC44A4">
      <w:pPr>
        <w:rPr>
          <w:rFonts w:hint="eastAsia"/>
        </w:rPr>
      </w:pPr>
      <w:r>
        <w:rPr>
          <w:rFonts w:hint="eastAsia"/>
        </w:rPr>
        <w:t>蟾大道</w:t>
      </w:r>
      <w:r>
        <w:rPr>
          <w:rFonts w:hint="eastAsia"/>
        </w:rPr>
        <w:t>,</w:t>
      </w:r>
      <w:r>
        <w:rPr>
          <w:rFonts w:hint="eastAsia"/>
        </w:rPr>
        <w:t>实施机动车未按照规定期限进行安全技术检验的</w:t>
      </w:r>
      <w:r>
        <w:rPr>
          <w:rFonts w:hint="eastAsia"/>
        </w:rPr>
        <w:t>,</w:t>
      </w:r>
      <w:r>
        <w:rPr>
          <w:rFonts w:hint="eastAsia"/>
        </w:rPr>
        <w:t>驾驶证被依法扣留期间仍驾驶机动车的违法行为</w:t>
      </w:r>
      <w:r>
        <w:rPr>
          <w:rFonts w:hint="eastAsia"/>
        </w:rPr>
        <w:t>,</w:t>
      </w:r>
      <w:r>
        <w:rPr>
          <w:rFonts w:hint="eastAsia"/>
        </w:rPr>
        <w:t>被民警当场查获。</w:t>
      </w:r>
    </w:p>
    <w:p w:rsidR="00DC44A4" w:rsidRDefault="00DC44A4" w:rsidP="00DC44A4">
      <w:pPr>
        <w:rPr>
          <w:rFonts w:hint="eastAsia"/>
        </w:rPr>
      </w:pPr>
      <w:r>
        <w:rPr>
          <w:rFonts w:hint="eastAsia"/>
        </w:rPr>
        <w:t>处罚结果：罚款</w:t>
      </w:r>
      <w:r>
        <w:rPr>
          <w:rFonts w:hint="eastAsia"/>
        </w:rPr>
        <w:t>400</w:t>
      </w:r>
      <w:r>
        <w:rPr>
          <w:rFonts w:hint="eastAsia"/>
        </w:rPr>
        <w:t>元</w:t>
      </w:r>
    </w:p>
    <w:p w:rsidR="00DC44A4" w:rsidRDefault="00DC44A4" w:rsidP="00DC44A4">
      <w:pPr>
        <w:rPr>
          <w:rFonts w:hint="eastAsia"/>
        </w:rPr>
      </w:pPr>
    </w:p>
    <w:p w:rsidR="00DC44A4" w:rsidRDefault="00DC44A4" w:rsidP="00DC44A4">
      <w:pPr>
        <w:rPr>
          <w:rFonts w:hint="eastAsia"/>
        </w:rPr>
      </w:pPr>
    </w:p>
    <w:p w:rsidR="00DC44A4" w:rsidRDefault="00DC44A4" w:rsidP="00DC44A4">
      <w:r>
        <w:rPr>
          <w:rFonts w:hint="eastAsia"/>
        </w:rPr>
        <w:t>2</w:t>
      </w:r>
      <w:r>
        <w:rPr>
          <w:rFonts w:hint="eastAsia"/>
        </w:rPr>
        <w:t>、、行政处罚编号：泸县公交公交决字</w:t>
      </w:r>
      <w:r>
        <w:rPr>
          <w:rFonts w:hint="eastAsia"/>
        </w:rPr>
        <w:t>[2017]</w:t>
      </w:r>
      <w:r>
        <w:rPr>
          <w:rFonts w:hint="eastAsia"/>
        </w:rPr>
        <w:t>第</w:t>
      </w:r>
      <w:r>
        <w:rPr>
          <w:rFonts w:hint="eastAsia"/>
        </w:rPr>
        <w:t>510521240073625X</w:t>
      </w:r>
      <w:r>
        <w:rPr>
          <w:rFonts w:hint="eastAsia"/>
        </w:rPr>
        <w:t>号</w:t>
      </w:r>
    </w:p>
    <w:p w:rsidR="00DC44A4" w:rsidRDefault="00DC44A4" w:rsidP="00DC44A4">
      <w:r>
        <w:rPr>
          <w:rFonts w:hint="eastAsia"/>
        </w:rPr>
        <w:t>案件名称：段德富交通管理行政处罚案</w:t>
      </w:r>
    </w:p>
    <w:p w:rsidR="00DC44A4" w:rsidRPr="00DC44A4" w:rsidRDefault="00DC44A4" w:rsidP="00DC44A4"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</w:t>
      </w:r>
      <w:r>
        <w:rPr>
          <w:rFonts w:hint="eastAsia"/>
        </w:rPr>
        <w:t>9</w:t>
      </w:r>
      <w:r>
        <w:rPr>
          <w:rFonts w:hint="eastAsia"/>
        </w:rPr>
        <w:t>时</w:t>
      </w:r>
      <w:r>
        <w:rPr>
          <w:rFonts w:hint="eastAsia"/>
        </w:rPr>
        <w:t>58</w:t>
      </w:r>
      <w:r>
        <w:rPr>
          <w:rFonts w:hint="eastAsia"/>
        </w:rPr>
        <w:t>分</w:t>
      </w:r>
      <w:r>
        <w:rPr>
          <w:rFonts w:hint="eastAsia"/>
        </w:rPr>
        <w:t>,</w:t>
      </w:r>
      <w:r>
        <w:rPr>
          <w:rFonts w:hint="eastAsia"/>
        </w:rPr>
        <w:t>段德富驾驶牌号为渝</w:t>
      </w:r>
      <w:r>
        <w:rPr>
          <w:rFonts w:hint="eastAsia"/>
        </w:rPr>
        <w:t>BB868</w:t>
      </w:r>
      <w:r>
        <w:rPr>
          <w:rFonts w:hint="eastAsia"/>
        </w:rPr>
        <w:t>的大型汽车行至玉蟾大道</w:t>
      </w:r>
      <w:r>
        <w:rPr>
          <w:rFonts w:hint="eastAsia"/>
        </w:rPr>
        <w:t>,</w:t>
      </w:r>
      <w:r>
        <w:rPr>
          <w:rFonts w:hint="eastAsia"/>
        </w:rPr>
        <w:t>实施机车未按照规定期限进行安全技术检验的</w:t>
      </w:r>
      <w:r>
        <w:rPr>
          <w:rFonts w:hint="eastAsia"/>
        </w:rPr>
        <w:t>,</w:t>
      </w:r>
      <w:r>
        <w:rPr>
          <w:rFonts w:hint="eastAsia"/>
        </w:rPr>
        <w:t>擅自改变机动车外形和已登记的有关技术数据的违法行为</w:t>
      </w:r>
      <w:r>
        <w:rPr>
          <w:rFonts w:hint="eastAsia"/>
        </w:rPr>
        <w:t>,</w:t>
      </w:r>
      <w:r>
        <w:rPr>
          <w:rFonts w:hint="eastAsia"/>
        </w:rPr>
        <w:t>被民警当场查获。</w:t>
      </w:r>
    </w:p>
    <w:sectPr w:rsidR="00DC44A4" w:rsidRPr="00DC44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1B0" w:rsidRPr="00C85408" w:rsidRDefault="000611B0" w:rsidP="00DC44A4">
      <w:pPr>
        <w:rPr>
          <w:szCs w:val="24"/>
        </w:rPr>
      </w:pPr>
      <w:r>
        <w:separator/>
      </w:r>
    </w:p>
  </w:endnote>
  <w:endnote w:type="continuationSeparator" w:id="1">
    <w:p w:rsidR="000611B0" w:rsidRPr="00C85408" w:rsidRDefault="000611B0" w:rsidP="00DC44A4">
      <w:pPr>
        <w:rPr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1B0" w:rsidRPr="00C85408" w:rsidRDefault="000611B0" w:rsidP="00DC44A4">
      <w:pPr>
        <w:rPr>
          <w:szCs w:val="24"/>
        </w:rPr>
      </w:pPr>
      <w:r>
        <w:separator/>
      </w:r>
    </w:p>
  </w:footnote>
  <w:footnote w:type="continuationSeparator" w:id="1">
    <w:p w:rsidR="000611B0" w:rsidRPr="00C85408" w:rsidRDefault="000611B0" w:rsidP="00DC44A4">
      <w:pPr>
        <w:rPr>
          <w:szCs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44A4"/>
    <w:rsid w:val="000611B0"/>
    <w:rsid w:val="00DC4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4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44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44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44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44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2018-01-10T09:00:00Z</dcterms:created>
  <dcterms:modified xsi:type="dcterms:W3CDTF">2018-01-10T09:07:00Z</dcterms:modified>
</cp:coreProperties>
</file>